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F2158" w14:textId="3ACA5221" w:rsidR="0015110D" w:rsidRPr="00F50773" w:rsidRDefault="00F50773">
      <w:pPr>
        <w:rPr>
          <w:rFonts w:ascii="Gilroy SemiBold" w:hAnsi="Gilroy SemiBold" w:cs="Times New Roman (Body CS)"/>
          <w:b/>
          <w:bCs/>
          <w:color w:val="FF0000"/>
          <w:sz w:val="100"/>
          <w:szCs w:val="100"/>
          <w14:ligatures w14:val="none"/>
        </w:rPr>
      </w:pPr>
      <w:r w:rsidRPr="00F50773">
        <w:rPr>
          <w:rFonts w:ascii="Gilroy SemiBold" w:hAnsi="Gilroy SemiBold" w:cs="Times New Roman (Body CS)"/>
          <w:b/>
          <w:bCs/>
          <w:color w:val="FF0000"/>
          <w:sz w:val="100"/>
          <w:szCs w:val="100"/>
          <w14:ligatures w14:val="none"/>
        </w:rPr>
        <w:t>Let’s Celebrate:</w:t>
      </w:r>
      <w:r w:rsidRPr="00F50773">
        <w:rPr>
          <w:rFonts w:ascii="Gilroy SemiBold" w:hAnsi="Gilroy SemiBold" w:cs="Times New Roman (Body CS)"/>
          <w:b/>
          <w:bCs/>
          <w:color w:val="FF0000"/>
          <w:sz w:val="100"/>
          <w:szCs w:val="100"/>
          <w14:ligatures w14:val="none"/>
        </w:rPr>
        <w:br/>
      </w:r>
      <w:r w:rsidRPr="00F50773">
        <w:rPr>
          <w:rFonts w:ascii="Gilroy SemiBold" w:hAnsi="Gilroy SemiBold" w:cs="Times New Roman (Body CS)"/>
          <w:b/>
          <w:bCs/>
          <w:color w:val="879298"/>
          <w:sz w:val="100"/>
          <w:szCs w:val="100"/>
          <w14:ligatures w14:val="none"/>
        </w:rPr>
        <w:t>Le</w:t>
      </w:r>
      <w:r w:rsidRPr="00484E05">
        <w:rPr>
          <w:rFonts w:ascii="Gilroy SemiBold" w:hAnsi="Gilroy SemiBold" w:cs="Times New Roman (Body CS)"/>
          <w:b/>
          <w:bCs/>
          <w:color w:val="879298"/>
          <w:sz w:val="100"/>
          <w:szCs w:val="100"/>
          <w14:ligatures w14:val="none"/>
        </w:rPr>
        <w:t>ade</w:t>
      </w:r>
      <w:r w:rsidRPr="00F50773">
        <w:rPr>
          <w:rFonts w:ascii="Gilroy SemiBold" w:hAnsi="Gilroy SemiBold" w:cs="Times New Roman (Body CS)"/>
          <w:b/>
          <w:bCs/>
          <w:color w:val="879298"/>
          <w:sz w:val="100"/>
          <w:szCs w:val="100"/>
          <w14:ligatures w14:val="none"/>
        </w:rPr>
        <w:t>rship.</w:t>
      </w:r>
      <w:r w:rsidRPr="00F50773">
        <w:rPr>
          <w:rFonts w:ascii="Gilroy SemiBold" w:hAnsi="Gilroy SemiBold" w:cs="Times New Roman (Body CS)"/>
          <w:b/>
          <w:bCs/>
          <w:color w:val="879298"/>
          <w:sz w:val="100"/>
          <w:szCs w:val="100"/>
          <w14:ligatures w14:val="none"/>
        </w:rPr>
        <w:br/>
        <w:t xml:space="preserve">Growth. Purpose. Culture. Brand. </w:t>
      </w:r>
      <w:r w:rsidRPr="00F50773">
        <w:rPr>
          <w:rFonts w:ascii="Gilroy SemiBold" w:hAnsi="Gilroy SemiBold" w:cs="Times New Roman (Body CS)"/>
          <w:b/>
          <w:bCs/>
          <w:color w:val="879298"/>
          <w:sz w:val="100"/>
          <w:szCs w:val="100"/>
          <w14:ligatures w14:val="none"/>
        </w:rPr>
        <w:br/>
        <w:t xml:space="preserve">Pride. Equity. Innovation. </w:t>
      </w:r>
      <w:r w:rsidRPr="00F50773">
        <w:rPr>
          <w:rFonts w:ascii="Gilroy SemiBold" w:hAnsi="Gilroy SemiBold" w:cs="Times New Roman (Body CS)"/>
          <w:b/>
          <w:bCs/>
          <w:color w:val="879298"/>
          <w:sz w:val="100"/>
          <w:szCs w:val="100"/>
          <w14:ligatures w14:val="none"/>
        </w:rPr>
        <w:br/>
        <w:t xml:space="preserve">Diversity. Talent. Community. </w:t>
      </w:r>
      <w:r w:rsidRPr="00F50773">
        <w:rPr>
          <w:rFonts w:ascii="Gilroy SemiBold" w:hAnsi="Gilroy SemiBold" w:cs="Times New Roman (Body CS)"/>
          <w:b/>
          <w:bCs/>
          <w:color w:val="FF0000"/>
          <w:sz w:val="100"/>
          <w:szCs w:val="100"/>
          <w14:ligatures w14:val="none"/>
        </w:rPr>
        <w:t>You.</w:t>
      </w:r>
    </w:p>
    <w:p w14:paraId="3419E8D5" w14:textId="6ED97AF6" w:rsidR="00F50773" w:rsidRPr="00F50773" w:rsidRDefault="00F50773">
      <w:pPr>
        <w:rPr>
          <w:sz w:val="48"/>
          <w:szCs w:val="48"/>
        </w:rPr>
      </w:pPr>
      <w:r w:rsidRPr="00F50773">
        <w:rPr>
          <w:noProof/>
          <w:sz w:val="48"/>
          <w:szCs w:val="48"/>
        </w:rPr>
        <w:drawing>
          <wp:inline distT="0" distB="0" distL="0" distR="0" wp14:anchorId="284F22E9" wp14:editId="702FB59B">
            <wp:extent cx="5943600" cy="34925"/>
            <wp:effectExtent l="0" t="0" r="0" b="3175"/>
            <wp:docPr id="2389247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92478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0A8C9" w14:textId="4FB840D3" w:rsidR="00F50773" w:rsidRPr="00F50773" w:rsidRDefault="00F50773">
      <w:pPr>
        <w:rPr>
          <w:sz w:val="48"/>
          <w:szCs w:val="48"/>
        </w:rPr>
      </w:pPr>
    </w:p>
    <w:p w14:paraId="6C72BBFB" w14:textId="1865E2FA" w:rsidR="00F50773" w:rsidRDefault="00F50773" w:rsidP="00F50773">
      <w:pPr>
        <w:ind w:left="2160"/>
        <w:rPr>
          <w:rFonts w:ascii="Gilroy" w:hAnsi="Gilroy"/>
          <w:color w:val="879298"/>
          <w:sz w:val="28"/>
          <w:szCs w:val="28"/>
        </w:rPr>
      </w:pPr>
      <w:r w:rsidRPr="00F50773">
        <w:rPr>
          <w:noProof/>
          <w:color w:val="879298"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3FF06AE7" wp14:editId="3B10C693">
            <wp:simplePos x="0" y="0"/>
            <wp:positionH relativeFrom="column">
              <wp:posOffset>75674</wp:posOffset>
            </wp:positionH>
            <wp:positionV relativeFrom="paragraph">
              <wp:posOffset>290272</wp:posOffset>
            </wp:positionV>
            <wp:extent cx="812800" cy="1383489"/>
            <wp:effectExtent l="0" t="0" r="0" b="1270"/>
            <wp:wrapNone/>
            <wp:docPr id="17763490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349027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3834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ilroy" w:hAnsi="Gilroy"/>
          <w:color w:val="879298"/>
          <w:sz w:val="28"/>
          <w:szCs w:val="28"/>
        </w:rPr>
        <w:br/>
      </w:r>
      <w:r>
        <w:rPr>
          <w:rFonts w:ascii="Gilroy" w:hAnsi="Gilroy"/>
          <w:color w:val="879298"/>
          <w:sz w:val="28"/>
          <w:szCs w:val="28"/>
        </w:rPr>
        <w:br/>
      </w:r>
      <w:r w:rsidRPr="00F50773">
        <w:rPr>
          <w:rFonts w:ascii="Gilroy" w:hAnsi="Gilroy"/>
          <w:color w:val="879298"/>
          <w:sz w:val="28"/>
          <w:szCs w:val="28"/>
        </w:rPr>
        <w:t>Out of everything that makes us great, there’s no greater reason to celebrate than you.</w:t>
      </w:r>
    </w:p>
    <w:p w14:paraId="583DD5FC" w14:textId="77777777" w:rsidR="00F50773" w:rsidRDefault="00F50773" w:rsidP="00F50773">
      <w:pPr>
        <w:ind w:left="2160"/>
        <w:rPr>
          <w:rFonts w:ascii="Gilroy" w:hAnsi="Gilroy"/>
          <w:color w:val="879298"/>
          <w:sz w:val="28"/>
          <w:szCs w:val="28"/>
        </w:rPr>
      </w:pPr>
    </w:p>
    <w:p w14:paraId="5B407B63" w14:textId="7F57A7E3" w:rsidR="00F50773" w:rsidRPr="00F50773" w:rsidRDefault="00F50773" w:rsidP="00F50773">
      <w:pPr>
        <w:ind w:left="2160"/>
        <w:rPr>
          <w:rFonts w:ascii="Gilroy" w:hAnsi="Gilroy"/>
          <w:color w:val="879298"/>
        </w:rPr>
      </w:pPr>
      <w:r w:rsidRPr="00F50773">
        <w:rPr>
          <w:rFonts w:ascii="Gilroy SemiBold" w:hAnsi="Gilroy SemiBold"/>
          <w:b/>
          <w:bCs/>
          <w:color w:val="FF1628"/>
        </w:rPr>
        <w:t>Join us for an all-day celebration October 16, 2024.</w:t>
      </w:r>
      <w:r>
        <w:rPr>
          <w:rFonts w:ascii="Gilroy" w:hAnsi="Gilroy"/>
          <w:color w:val="879298"/>
        </w:rPr>
        <w:br/>
      </w:r>
      <w:r w:rsidRPr="00F50773">
        <w:rPr>
          <w:rFonts w:ascii="Gilroy SemiBold" w:hAnsi="Gilroy SemiBold"/>
          <w:b/>
          <w:bCs/>
          <w:color w:val="879298"/>
        </w:rPr>
        <w:t>Certification Nation Day / CND2024 / #GPTWcertified</w:t>
      </w:r>
    </w:p>
    <w:sectPr w:rsidR="00F50773" w:rsidRPr="00F5077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48BDF" w14:textId="77777777" w:rsidR="004651BF" w:rsidRDefault="004651BF" w:rsidP="00F50773">
      <w:r>
        <w:separator/>
      </w:r>
    </w:p>
  </w:endnote>
  <w:endnote w:type="continuationSeparator" w:id="0">
    <w:p w14:paraId="547F992F" w14:textId="77777777" w:rsidR="004651BF" w:rsidRDefault="004651BF" w:rsidP="00F5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roy SemiBold">
    <w:panose1 w:val="00000700000000000000"/>
    <w:charset w:val="4D"/>
    <w:family w:val="auto"/>
    <w:notTrueType/>
    <w:pitch w:val="variable"/>
    <w:sig w:usb0="00000207" w:usb1="00000000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8DB42" w14:textId="77777777" w:rsidR="004651BF" w:rsidRDefault="004651BF" w:rsidP="00F50773">
      <w:r>
        <w:separator/>
      </w:r>
    </w:p>
  </w:footnote>
  <w:footnote w:type="continuationSeparator" w:id="0">
    <w:p w14:paraId="5CBF118E" w14:textId="77777777" w:rsidR="004651BF" w:rsidRDefault="004651BF" w:rsidP="00F5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9068F" w14:textId="77777777" w:rsidR="00F50773" w:rsidRPr="00392469" w:rsidRDefault="00F50773" w:rsidP="00F50773">
    <w:pPr>
      <w:pStyle w:val="Header"/>
      <w:rPr>
        <w:color w:val="FF0000"/>
      </w:rPr>
    </w:pPr>
    <w:r w:rsidRPr="00392469">
      <w:rPr>
        <w:rFonts w:ascii="Gilroy SemiBold" w:hAnsi="Gilroy SemiBold"/>
        <w:b/>
        <w:bCs/>
        <w:color w:val="879298"/>
        <w:sz w:val="16"/>
        <w:szCs w:val="16"/>
      </w:rPr>
      <w:t>Official Certification Nation Day Posting</w:t>
    </w:r>
  </w:p>
  <w:p w14:paraId="04F65915" w14:textId="77777777" w:rsidR="00F50773" w:rsidRPr="00F50773" w:rsidRDefault="00F50773" w:rsidP="00F507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73"/>
    <w:rsid w:val="0015110D"/>
    <w:rsid w:val="001B7E85"/>
    <w:rsid w:val="002B1858"/>
    <w:rsid w:val="004651BF"/>
    <w:rsid w:val="00484E05"/>
    <w:rsid w:val="004C0CE5"/>
    <w:rsid w:val="00B878B6"/>
    <w:rsid w:val="00F50773"/>
    <w:rsid w:val="00F8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28AF5"/>
  <w15:chartTrackingRefBased/>
  <w15:docId w15:val="{824606BF-4169-0543-A8F5-FAE24A3E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07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7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07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07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07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07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07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07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07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07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07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07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07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07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07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07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07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07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07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07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077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07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07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07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07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07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07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07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077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507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0773"/>
  </w:style>
  <w:style w:type="paragraph" w:styleId="Footer">
    <w:name w:val="footer"/>
    <w:basedOn w:val="Normal"/>
    <w:link w:val="FooterChar"/>
    <w:uiPriority w:val="99"/>
    <w:unhideWhenUsed/>
    <w:rsid w:val="00F507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0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0FD49F0A5C4444A4A7F818E1F6E74D" ma:contentTypeVersion="22" ma:contentTypeDescription="Create a new document." ma:contentTypeScope="" ma:versionID="18619c80f8559c136359f15d3e8f8216">
  <xsd:schema xmlns:xsd="http://www.w3.org/2001/XMLSchema" xmlns:xs="http://www.w3.org/2001/XMLSchema" xmlns:p="http://schemas.microsoft.com/office/2006/metadata/properties" xmlns:ns2="80909f22-30b8-453f-9bb0-f8bec2b875bc" xmlns:ns3="9ba40518-0a9b-44c8-a888-bdc23036c7ce" targetNamespace="http://schemas.microsoft.com/office/2006/metadata/properties" ma:root="true" ma:fieldsID="4a7f0106752ee1f156e37a5b72e31076" ns2:_="" ns3:_="">
    <xsd:import namespace="80909f22-30b8-453f-9bb0-f8bec2b875bc"/>
    <xsd:import namespace="9ba40518-0a9b-44c8-a888-bdc23036c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CountryNote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SearchProperties" minOccurs="0"/>
                <xsd:element ref="ns2:MediaServiceObjectDetectorVersions" minOccurs="0"/>
                <xsd:element ref="ns2:NotesonList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09f22-30b8-453f-9bb0-f8bec2b87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0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untryNotes" ma:index="22" nillable="true" ma:displayName="Notes" ma:format="Dropdown" ma:internalName="CountryNote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6" nillable="true" ma:displayName="Status" ma:default="Done" ma:format="Dropdown" ma:internalName="Status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onListData" ma:index="29" nillable="true" ma:displayName="Notes on List Data" ma:format="Dropdown" ma:internalName="NotesonListDat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40518-0a9b-44c8-a888-bdc23036c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69200f7-5fdf-4c73-9289-01c118c27e8e}" ma:internalName="TaxCatchAll" ma:showField="CatchAllData" ma:web="9ba40518-0a9b-44c8-a888-bdc23036c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3430E6-9C54-4D31-8D30-00F92A8C314A}"/>
</file>

<file path=customXml/itemProps2.xml><?xml version="1.0" encoding="utf-8"?>
<ds:datastoreItem xmlns:ds="http://schemas.openxmlformats.org/officeDocument/2006/customXml" ds:itemID="{A83AC992-59AD-44E5-B4DD-B681F56612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Le</dc:creator>
  <cp:keywords/>
  <dc:description/>
  <cp:lastModifiedBy>Joel Felix</cp:lastModifiedBy>
  <cp:revision>2</cp:revision>
  <dcterms:created xsi:type="dcterms:W3CDTF">2024-07-26T18:42:00Z</dcterms:created>
  <dcterms:modified xsi:type="dcterms:W3CDTF">2024-07-29T21:11:00Z</dcterms:modified>
</cp:coreProperties>
</file>